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947" w:rsidRDefault="00640947" w:rsidP="00640947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02212F" w:rsidRDefault="00F62C2F" w:rsidP="00640947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02212F" w:rsidRDefault="00F62C2F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640947" w:rsidRDefault="00640947" w:rsidP="00640947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от 10 сентября 2025 года № 77</w:t>
      </w:r>
    </w:p>
    <w:p w:rsidR="0002212F" w:rsidRDefault="0002212F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02212F" w:rsidRDefault="00F62C2F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  <w:gridCol w:w="283"/>
      </w:tblGrid>
      <w:tr w:rsidR="0002212F">
        <w:trPr>
          <w:trHeight w:val="731"/>
        </w:trPr>
        <w:tc>
          <w:tcPr>
            <w:tcW w:w="9354" w:type="dxa"/>
            <w:gridSpan w:val="6"/>
          </w:tcPr>
          <w:p w:rsidR="0002212F" w:rsidRDefault="00F62C2F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A16A65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02212F" w:rsidRDefault="0002212F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02212F">
        <w:trPr>
          <w:trHeight w:val="1010"/>
        </w:trPr>
        <w:tc>
          <w:tcPr>
            <w:tcW w:w="9354" w:type="dxa"/>
            <w:gridSpan w:val="6"/>
          </w:tcPr>
          <w:p w:rsidR="0002212F" w:rsidRDefault="00F62C2F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02212F" w:rsidRDefault="00F62C2F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02212F" w:rsidRDefault="0002212F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2212F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02212F" w:rsidRDefault="000221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02212F" w:rsidRDefault="000221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02212F" w:rsidRDefault="00F62C2F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02212F" w:rsidRDefault="000221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02212F" w:rsidRDefault="0002212F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02212F">
        <w:trPr>
          <w:trHeight w:val="324"/>
        </w:trPr>
        <w:tc>
          <w:tcPr>
            <w:tcW w:w="9354" w:type="dxa"/>
            <w:gridSpan w:val="6"/>
          </w:tcPr>
          <w:p w:rsidR="0002212F" w:rsidRDefault="0002212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02212F" w:rsidRDefault="0002212F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02212F">
        <w:trPr>
          <w:trHeight w:val="428"/>
        </w:trPr>
        <w:tc>
          <w:tcPr>
            <w:tcW w:w="998" w:type="dxa"/>
          </w:tcPr>
          <w:p w:rsidR="0002212F" w:rsidRDefault="0002212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02212F" w:rsidRDefault="00F62C2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строительства на земельном участке </w:t>
            </w:r>
          </w:p>
          <w:p w:rsidR="0002212F" w:rsidRDefault="00F62C2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44:27:070242:29, расположенном </w:t>
            </w:r>
          </w:p>
          <w:p w:rsidR="0002212F" w:rsidRDefault="00F62C2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 адресу: Российская Федерация, Костромская область, городской округ город Кострома, город Кострома, </w:t>
            </w:r>
          </w:p>
          <w:p w:rsidR="0002212F" w:rsidRDefault="00F62C2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проезд Давыдовский 2-й, д. 4</w:t>
            </w:r>
          </w:p>
          <w:p w:rsidR="0002212F" w:rsidRDefault="0002212F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879" w:type="dxa"/>
            <w:gridSpan w:val="2"/>
          </w:tcPr>
          <w:p w:rsidR="0002212F" w:rsidRDefault="0002212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02212F" w:rsidRDefault="00F62C2F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4 сентября 2025 года                                 № 23-ОПП-2025,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</w:t>
      </w:r>
      <w:r>
        <w:rPr>
          <w:rFonts w:ascii="Times New Roman" w:hAnsi="Times New Roman" w:cs="Times New Roman"/>
          <w:sz w:val="26"/>
          <w:szCs w:val="26"/>
        </w:rPr>
        <w:t xml:space="preserve">лонение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 xml:space="preserve">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44:27:070242:29</w:t>
      </w:r>
      <w:r>
        <w:rPr>
          <w:rFonts w:ascii="Times New Roman" w:hAnsi="Times New Roman" w:cs="Times New Roman"/>
          <w:sz w:val="26"/>
          <w:szCs w:val="26"/>
        </w:rPr>
        <w:t>, расположенном по адресу: Российская Федерация, Костромская область, городской округ г</w:t>
      </w:r>
      <w:r>
        <w:rPr>
          <w:rFonts w:ascii="Times New Roman" w:hAnsi="Times New Roman" w:cs="Times New Roman"/>
          <w:sz w:val="26"/>
          <w:szCs w:val="26"/>
        </w:rPr>
        <w:t xml:space="preserve">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проезд Давыдовский 2-й, д. 4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с учетом заключения                 о результатах публичных слушаний, рекомендаций Комиссии по подготовке проекта Правил землепользования и застройки города Костромы,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 Устава города Костромы,</w:t>
      </w:r>
    </w:p>
    <w:p w:rsidR="0002212F" w:rsidRDefault="00F62C2F">
      <w:pPr>
        <w:pStyle w:val="aff1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02212F" w:rsidRDefault="00F62C2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</w:t>
      </w:r>
      <w:r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</w:rPr>
        <w:t>44:27:070242:29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439</w:t>
      </w:r>
      <w:r>
        <w:rPr>
          <w:rFonts w:ascii="Times New Roman" w:hAnsi="Times New Roman" w:cs="Times New Roman"/>
          <w:sz w:val="26"/>
          <w:szCs w:val="26"/>
        </w:rPr>
        <w:t xml:space="preserve"> квадратных метров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расположенном по адресу: Российская Федерация, Костромская область, городской округ город Кострома, город Кострома,              </w:t>
      </w:r>
      <w:r>
        <w:rPr>
          <w:rFonts w:ascii="Times New Roman" w:hAnsi="Times New Roman" w:cs="Times New Roman"/>
          <w:sz w:val="26"/>
          <w:szCs w:val="26"/>
        </w:rPr>
        <w:t>проезд Давыдовский 2-й, д. 4</w:t>
      </w:r>
      <w:r>
        <w:rPr>
          <w:rFonts w:ascii="Times New Roman" w:hAnsi="Times New Roman" w:cs="Times New Roman"/>
          <w:sz w:val="26"/>
          <w:szCs w:val="26"/>
        </w:rPr>
        <w:t xml:space="preserve">, установив </w:t>
      </w:r>
      <w:r>
        <w:rPr>
          <w:rFonts w:ascii="Times New Roman" w:hAnsi="Times New Roman" w:cs="Times New Roman"/>
          <w:sz w:val="26"/>
          <w:szCs w:val="26"/>
        </w:rPr>
        <w:t>минимальный отступ от границ земел</w:t>
      </w:r>
      <w:r>
        <w:rPr>
          <w:rFonts w:ascii="Times New Roman" w:hAnsi="Times New Roman" w:cs="Times New Roman"/>
          <w:sz w:val="26"/>
          <w:szCs w:val="26"/>
        </w:rPr>
        <w:t>ьного участка с северо-западной стороны от точки 1 до точки 2 - 0 м, в целях реконструкции жилого дома,</w:t>
      </w:r>
      <w:r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02212F" w:rsidRDefault="00F62C2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подлежит официальному опубликованию и размещению на официальном сайте Админис</w:t>
      </w:r>
      <w:r>
        <w:rPr>
          <w:rFonts w:ascii="Times New Roman" w:hAnsi="Times New Roman" w:cs="Times New Roman"/>
          <w:sz w:val="26"/>
          <w:szCs w:val="26"/>
          <w:lang w:eastAsia="ru-RU"/>
        </w:rPr>
        <w:t>трации города Костромы в информационно – телекоммуникационной сети «Интернет».</w:t>
      </w:r>
    </w:p>
    <w:p w:rsidR="0002212F" w:rsidRDefault="0002212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2212F" w:rsidRDefault="0002212F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2212F" w:rsidRDefault="00F62C2F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02212F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C2F" w:rsidRDefault="00F62C2F">
      <w:r>
        <w:separator/>
      </w:r>
    </w:p>
  </w:endnote>
  <w:endnote w:type="continuationSeparator" w:id="0">
    <w:p w:rsidR="00F62C2F" w:rsidRDefault="00F62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C2F" w:rsidRDefault="00F62C2F">
      <w:r>
        <w:separator/>
      </w:r>
    </w:p>
  </w:footnote>
  <w:footnote w:type="continuationSeparator" w:id="0">
    <w:p w:rsidR="00F62C2F" w:rsidRDefault="00F62C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12F"/>
    <w:rsid w:val="0002212F"/>
    <w:rsid w:val="00640947"/>
    <w:rsid w:val="00F6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0D2D5E-F009-4DB6-9C08-DCC5C3D47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Символ сноски"/>
    <w:uiPriority w:val="99"/>
    <w:unhideWhenUsed/>
    <w:qFormat/>
    <w:rPr>
      <w:vertAlign w:val="superscript"/>
    </w:rPr>
  </w:style>
  <w:style w:type="character" w:styleId="a8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9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a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b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c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d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">
    <w:name w:val="Body Text"/>
    <w:basedOn w:val="a"/>
    <w:pPr>
      <w:spacing w:after="120"/>
    </w:pPr>
  </w:style>
  <w:style w:type="paragraph" w:styleId="af0">
    <w:name w:val="List"/>
    <w:basedOn w:val="af"/>
    <w:rPr>
      <w:rFonts w:cs="Tahoma"/>
    </w:rPr>
  </w:style>
  <w:style w:type="paragraph" w:styleId="a5">
    <w:name w:val="caption"/>
    <w:basedOn w:val="a"/>
    <w:link w:val="a4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e"/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lang w:eastAsia="zh-CN" w:bidi="hi-IN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8">
    <w:name w:val="header"/>
    <w:basedOn w:val="a"/>
    <w:uiPriority w:val="99"/>
    <w:unhideWhenUsed/>
  </w:style>
  <w:style w:type="paragraph" w:styleId="af9">
    <w:name w:val="footer"/>
    <w:basedOn w:val="a"/>
    <w:uiPriority w:val="99"/>
    <w:unhideWhenUsed/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rPr>
      <w:lang w:eastAsia="zh-CN" w:bidi="hi-IN"/>
    </w:rPr>
  </w:style>
  <w:style w:type="paragraph" w:styleId="afd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2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"/>
    <w:qFormat/>
  </w:style>
  <w:style w:type="paragraph" w:customStyle="1" w:styleId="aff4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  <w:style w:type="paragraph" w:customStyle="1" w:styleId="aff5">
    <w:name w:val="Текст в заданном формате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Mono" w:hAnsi="Liberation Mono" w:cs="Liberation Mon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144</cp:revision>
  <cp:lastPrinted>2025-09-10T12:02:00Z</cp:lastPrinted>
  <dcterms:created xsi:type="dcterms:W3CDTF">2022-07-08T08:33:00Z</dcterms:created>
  <dcterms:modified xsi:type="dcterms:W3CDTF">2025-09-10T12:10:00Z</dcterms:modified>
  <dc:language>ru-RU</dc:language>
</cp:coreProperties>
</file>